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8871" w14:textId="2E94839B" w:rsidR="0003248E" w:rsidRDefault="00D90BB2">
      <w:pPr>
        <w:pStyle w:val="Textoindependiente"/>
        <w:spacing w:line="68" w:lineRule="exact"/>
        <w:ind w:left="54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66D614E6" wp14:editId="7D65344E">
                <wp:extent cx="7045960" cy="43180"/>
                <wp:effectExtent l="21590" t="8255" r="2857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43180"/>
                          <a:chOff x="0" y="0"/>
                          <a:chExt cx="11096" cy="68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"/>
                            <a:ext cx="11096" cy="0"/>
                          </a:xfrm>
                          <a:prstGeom prst="line">
                            <a:avLst/>
                          </a:prstGeom>
                          <a:noFill/>
                          <a:ln w="427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A3073" id="Group 3" o:spid="_x0000_s1026" style="width:554.8pt;height:3.4pt;mso-position-horizontal-relative:char;mso-position-vertical-relative:line" coordsize="1109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">
                <v:line id="Line 4" o:spid="_x0000_s1027" style="position:absolute;visibility:visible;mso-wrap-style:square" from="0,34" to="11096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" strokeweight="1.1868mm"/>
                <w10:anchorlock/>
              </v:group>
            </w:pict>
          </mc:Fallback>
        </mc:AlternateContent>
      </w:r>
    </w:p>
    <w:p w14:paraId="263C2EA5" w14:textId="77777777" w:rsidR="0003248E" w:rsidRDefault="0003248E">
      <w:pPr>
        <w:pStyle w:val="Textoindependiente"/>
        <w:spacing w:before="11"/>
        <w:rPr>
          <w:rFonts w:ascii="Times New Roman"/>
          <w:sz w:val="9"/>
        </w:rPr>
      </w:pPr>
    </w:p>
    <w:p w14:paraId="6DD63061" w14:textId="77777777" w:rsidR="0003248E" w:rsidRDefault="00D90BB2">
      <w:pPr>
        <w:spacing w:before="45"/>
        <w:ind w:left="2437" w:right="409"/>
        <w:jc w:val="center"/>
        <w:rPr>
          <w:rFonts w:ascii="Times New Roman"/>
          <w:b/>
          <w:i/>
          <w:sz w:val="132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39CA02BE" wp14:editId="15D7FA6F">
            <wp:simplePos x="0" y="0"/>
            <wp:positionH relativeFrom="page">
              <wp:posOffset>732667</wp:posOffset>
            </wp:positionH>
            <wp:positionV relativeFrom="paragraph">
              <wp:posOffset>48189</wp:posOffset>
            </wp:positionV>
            <wp:extent cx="769300" cy="1342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00" cy="13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A3D8"/>
          <w:sz w:val="125"/>
        </w:rPr>
        <w:t>Baby Blue</w:t>
      </w:r>
      <w:r>
        <w:rPr>
          <w:b/>
          <w:color w:val="2AA3D8"/>
          <w:spacing w:val="-253"/>
          <w:sz w:val="125"/>
        </w:rPr>
        <w:t xml:space="preserve"> </w:t>
      </w:r>
      <w:r>
        <w:rPr>
          <w:rFonts w:ascii="Times New Roman"/>
          <w:b/>
          <w:i/>
          <w:color w:val="2AA3D8"/>
          <w:sz w:val="132"/>
        </w:rPr>
        <w:t>3</w:t>
      </w:r>
    </w:p>
    <w:p w14:paraId="4D0ADB2B" w14:textId="046B7347" w:rsidR="0003248E" w:rsidRPr="00D90BB2" w:rsidRDefault="00D90BB2">
      <w:pPr>
        <w:spacing w:before="81"/>
        <w:ind w:left="2447" w:right="409"/>
        <w:jc w:val="center"/>
        <w:rPr>
          <w:b/>
          <w:i/>
          <w:sz w:val="44"/>
          <w:lang w:val="es-CL"/>
        </w:rPr>
      </w:pPr>
      <w:r w:rsidRPr="00D90BB2">
        <w:rPr>
          <w:b/>
          <w:i/>
          <w:color w:val="2AA3D8"/>
          <w:w w:val="85"/>
          <w:sz w:val="44"/>
          <w:lang w:val="es-CL"/>
        </w:rPr>
        <w:t xml:space="preserve">Un Gran Avance en la tecnología de detección de fugas para </w:t>
      </w:r>
      <w:r>
        <w:rPr>
          <w:b/>
          <w:i/>
          <w:color w:val="2AA3D8"/>
          <w:w w:val="85"/>
          <w:sz w:val="44"/>
          <w:lang w:val="es-CL"/>
        </w:rPr>
        <w:t>las bolsas de filtro.</w:t>
      </w:r>
    </w:p>
    <w:p w14:paraId="3486EA0C" w14:textId="01A1FF32" w:rsidR="0003248E" w:rsidRPr="00D90BB2" w:rsidRDefault="00D90BB2">
      <w:pPr>
        <w:pStyle w:val="Textoindependiente"/>
        <w:spacing w:before="1"/>
        <w:rPr>
          <w:b/>
          <w:i/>
          <w:sz w:val="18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9AF2BC6" wp14:editId="5524D8E7">
                <wp:simplePos x="0" y="0"/>
                <wp:positionH relativeFrom="page">
                  <wp:posOffset>378460</wp:posOffset>
                </wp:positionH>
                <wp:positionV relativeFrom="paragraph">
                  <wp:posOffset>179070</wp:posOffset>
                </wp:positionV>
                <wp:extent cx="7033895" cy="0"/>
                <wp:effectExtent l="26035" t="22225" r="26670" b="254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895" cy="0"/>
                        </a:xfrm>
                        <a:prstGeom prst="line">
                          <a:avLst/>
                        </a:prstGeom>
                        <a:noFill/>
                        <a:ln w="42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8598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8pt,14.1pt" to="583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" strokeweight="1.1868mm">
                <w10:wrap type="topAndBottom" anchorx="page"/>
              </v:line>
            </w:pict>
          </mc:Fallback>
        </mc:AlternateContent>
      </w:r>
    </w:p>
    <w:p w14:paraId="36CD97A4" w14:textId="77777777" w:rsidR="0003248E" w:rsidRPr="00D90BB2" w:rsidRDefault="0003248E">
      <w:pPr>
        <w:pStyle w:val="Textoindependiente"/>
        <w:spacing w:before="1"/>
        <w:rPr>
          <w:b/>
          <w:i/>
          <w:sz w:val="22"/>
          <w:lang w:val="es-CL"/>
        </w:rPr>
      </w:pPr>
    </w:p>
    <w:p w14:paraId="083F3AC9" w14:textId="77777777" w:rsidR="0003248E" w:rsidRPr="00D90BB2" w:rsidRDefault="0003248E">
      <w:pPr>
        <w:rPr>
          <w:lang w:val="es-CL"/>
        </w:rPr>
        <w:sectPr w:rsidR="0003248E" w:rsidRPr="00D90BB2">
          <w:type w:val="continuous"/>
          <w:pgSz w:w="12240" w:h="15840"/>
          <w:pgMar w:top="260" w:right="0" w:bottom="0" w:left="0" w:header="720" w:footer="720" w:gutter="0"/>
          <w:cols w:space="720"/>
        </w:sectPr>
      </w:pPr>
    </w:p>
    <w:p w14:paraId="7CBEDA14" w14:textId="77777777" w:rsidR="0003248E" w:rsidRDefault="00D90BB2">
      <w:pPr>
        <w:spacing w:before="89" w:line="379" w:lineRule="exact"/>
        <w:ind w:left="1030"/>
        <w:rPr>
          <w:b/>
          <w:sz w:val="34"/>
        </w:rPr>
      </w:pPr>
      <w:r>
        <w:rPr>
          <w:b/>
          <w:color w:val="2AA3D8"/>
          <w:w w:val="105"/>
          <w:sz w:val="34"/>
        </w:rPr>
        <w:t>The Revolutionary</w:t>
      </w:r>
    </w:p>
    <w:p w14:paraId="40C11FC9" w14:textId="77777777" w:rsidR="0003248E" w:rsidRDefault="00D90BB2">
      <w:pPr>
        <w:spacing w:line="678" w:lineRule="exact"/>
        <w:ind w:left="1085"/>
        <w:rPr>
          <w:b/>
          <w:sz w:val="60"/>
        </w:rPr>
      </w:pPr>
      <w:r>
        <w:rPr>
          <w:b/>
          <w:color w:val="2AA3D8"/>
          <w:w w:val="95"/>
          <w:sz w:val="60"/>
        </w:rPr>
        <w:t>Baby</w:t>
      </w:r>
      <w:r>
        <w:rPr>
          <w:b/>
          <w:color w:val="2AA3D8"/>
          <w:spacing w:val="-66"/>
          <w:w w:val="95"/>
          <w:sz w:val="60"/>
        </w:rPr>
        <w:t xml:space="preserve"> </w:t>
      </w:r>
      <w:r>
        <w:rPr>
          <w:b/>
          <w:color w:val="2AA3D8"/>
          <w:w w:val="95"/>
          <w:sz w:val="60"/>
        </w:rPr>
        <w:t>Blue3</w:t>
      </w:r>
    </w:p>
    <w:p w14:paraId="4BED38DC" w14:textId="77777777" w:rsidR="0003248E" w:rsidRDefault="0003248E">
      <w:pPr>
        <w:pStyle w:val="Textoindependiente"/>
        <w:rPr>
          <w:b/>
          <w:sz w:val="20"/>
        </w:rPr>
      </w:pPr>
    </w:p>
    <w:p w14:paraId="66AB3DC4" w14:textId="77777777" w:rsidR="0003248E" w:rsidRDefault="0003248E">
      <w:pPr>
        <w:pStyle w:val="Textoindependiente"/>
        <w:rPr>
          <w:b/>
          <w:sz w:val="20"/>
        </w:rPr>
      </w:pPr>
    </w:p>
    <w:p w14:paraId="526D6CFB" w14:textId="77777777" w:rsidR="0003248E" w:rsidRDefault="00D90BB2">
      <w:pPr>
        <w:pStyle w:val="Textoindependiente"/>
        <w:spacing w:before="5"/>
        <w:rPr>
          <w:b/>
          <w:sz w:val="22"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702F0E4A" wp14:editId="58441209">
            <wp:simplePos x="0" y="0"/>
            <wp:positionH relativeFrom="page">
              <wp:posOffset>573922</wp:posOffset>
            </wp:positionH>
            <wp:positionV relativeFrom="paragraph">
              <wp:posOffset>189194</wp:posOffset>
            </wp:positionV>
            <wp:extent cx="2378287" cy="16459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287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9DC98" w14:textId="77777777" w:rsidR="008456E1" w:rsidRPr="008456E1" w:rsidRDefault="00D90BB2" w:rsidP="008456E1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CL" w:eastAsia="es-CL"/>
        </w:rPr>
      </w:pPr>
      <w:r w:rsidRPr="008456E1">
        <w:rPr>
          <w:lang w:val="es-CL"/>
        </w:rPr>
        <w:br w:type="column"/>
      </w:r>
      <w:r w:rsidR="008456E1" w:rsidRPr="008456E1">
        <w:rPr>
          <w:rFonts w:ascii="Arial" w:hAnsi="Arial"/>
          <w:color w:val="030303"/>
          <w:w w:val="105"/>
          <w:sz w:val="23"/>
          <w:szCs w:val="23"/>
        </w:rPr>
        <w:t>Esta poderosa y compacta luz LED azul fue diseñada para ayudar al personal de mantenimiento a encontrar rápidamente fugas en cualquier unidad de recolección de polvo. Inalámbrico y recargable, el Baby Blue 3 (BB-3) hace que la inspección de la bolsa de filtro sea rápida y sencilla</w:t>
      </w:r>
      <w:r w:rsidR="008456E1" w:rsidRPr="008456E1">
        <w:rPr>
          <w:rFonts w:ascii="inherit" w:eastAsia="Times New Roman" w:hAnsi="inherit" w:cs="Courier New"/>
          <w:color w:val="202124"/>
          <w:sz w:val="42"/>
          <w:szCs w:val="42"/>
          <w:lang w:val="es-ES" w:eastAsia="es-CL"/>
        </w:rPr>
        <w:t>.</w:t>
      </w:r>
    </w:p>
    <w:p w14:paraId="10760A8D" w14:textId="77777777" w:rsidR="0003248E" w:rsidRDefault="0003248E">
      <w:pPr>
        <w:pStyle w:val="Textoindependiente"/>
        <w:rPr>
          <w:sz w:val="26"/>
        </w:rPr>
      </w:pPr>
    </w:p>
    <w:p w14:paraId="1B7F7B6C" w14:textId="77777777" w:rsidR="0003248E" w:rsidRDefault="0003248E">
      <w:pPr>
        <w:pStyle w:val="Textoindependiente"/>
        <w:spacing w:before="5"/>
        <w:rPr>
          <w:sz w:val="29"/>
        </w:rPr>
      </w:pPr>
    </w:p>
    <w:p w14:paraId="04AE9A8E" w14:textId="5F3505AF" w:rsidR="0003248E" w:rsidRPr="008456E1" w:rsidRDefault="008456E1">
      <w:pPr>
        <w:ind w:left="342"/>
        <w:jc w:val="both"/>
        <w:rPr>
          <w:b/>
          <w:sz w:val="23"/>
          <w:lang w:val="es-CL"/>
        </w:rPr>
      </w:pPr>
      <w:r w:rsidRPr="008456E1">
        <w:rPr>
          <w:b/>
          <w:color w:val="030303"/>
          <w:w w:val="110"/>
          <w:sz w:val="23"/>
          <w:lang w:val="es-CL"/>
        </w:rPr>
        <w:t>Características</w:t>
      </w:r>
      <w:r w:rsidR="00D90BB2" w:rsidRPr="008456E1">
        <w:rPr>
          <w:b/>
          <w:color w:val="030303"/>
          <w:w w:val="110"/>
          <w:sz w:val="23"/>
          <w:lang w:val="es-CL"/>
        </w:rPr>
        <w:t>:</w:t>
      </w:r>
    </w:p>
    <w:p w14:paraId="396BF588" w14:textId="77777777" w:rsidR="0003248E" w:rsidRPr="008456E1" w:rsidRDefault="0003248E">
      <w:pPr>
        <w:pStyle w:val="Textoindependiente"/>
        <w:spacing w:before="6"/>
        <w:rPr>
          <w:b/>
          <w:sz w:val="25"/>
          <w:lang w:val="es-CL"/>
        </w:rPr>
      </w:pPr>
    </w:p>
    <w:p w14:paraId="5F5CC3F9" w14:textId="15265037" w:rsidR="0003248E" w:rsidRPr="008456E1" w:rsidRDefault="008456E1">
      <w:pPr>
        <w:pStyle w:val="Prrafodelista"/>
        <w:numPr>
          <w:ilvl w:val="0"/>
          <w:numId w:val="1"/>
        </w:numPr>
        <w:tabs>
          <w:tab w:val="left" w:pos="448"/>
        </w:tabs>
        <w:spacing w:before="157"/>
        <w:ind w:left="447" w:hanging="192"/>
        <w:jc w:val="both"/>
        <w:rPr>
          <w:sz w:val="23"/>
          <w:lang w:val="es-CL"/>
        </w:rPr>
      </w:pPr>
      <w:r w:rsidRPr="008456E1">
        <w:rPr>
          <w:color w:val="030303"/>
          <w:w w:val="105"/>
          <w:sz w:val="23"/>
          <w:lang w:val="es-CL"/>
        </w:rPr>
        <w:t xml:space="preserve">Inalámbrico y </w:t>
      </w:r>
      <w:r w:rsidR="0074563E" w:rsidRPr="008456E1">
        <w:rPr>
          <w:color w:val="030303"/>
          <w:w w:val="105"/>
          <w:sz w:val="23"/>
          <w:lang w:val="es-CL"/>
        </w:rPr>
        <w:t>recargable,</w:t>
      </w:r>
      <w:r w:rsidRPr="008456E1">
        <w:rPr>
          <w:color w:val="030303"/>
          <w:w w:val="105"/>
          <w:sz w:val="23"/>
          <w:lang w:val="es-CL"/>
        </w:rPr>
        <w:t xml:space="preserve"> sin nece</w:t>
      </w:r>
      <w:r>
        <w:rPr>
          <w:color w:val="030303"/>
          <w:w w:val="105"/>
          <w:sz w:val="23"/>
          <w:lang w:val="es-CL"/>
        </w:rPr>
        <w:t>sidad de cables de extensión</w:t>
      </w:r>
    </w:p>
    <w:p w14:paraId="04D71947" w14:textId="77777777" w:rsidR="0003248E" w:rsidRPr="008456E1" w:rsidRDefault="0003248E">
      <w:pPr>
        <w:pStyle w:val="Textoindependiente"/>
        <w:rPr>
          <w:sz w:val="26"/>
          <w:lang w:val="es-CL"/>
        </w:rPr>
      </w:pPr>
    </w:p>
    <w:p w14:paraId="4AF168E6" w14:textId="5C610DCF" w:rsidR="0003248E" w:rsidRDefault="008456E1">
      <w:pPr>
        <w:pStyle w:val="Prrafodelista"/>
        <w:numPr>
          <w:ilvl w:val="0"/>
          <w:numId w:val="1"/>
        </w:numPr>
        <w:tabs>
          <w:tab w:val="left" w:pos="441"/>
        </w:tabs>
        <w:spacing w:before="158"/>
        <w:ind w:left="440" w:hanging="185"/>
        <w:jc w:val="both"/>
        <w:rPr>
          <w:sz w:val="23"/>
        </w:rPr>
      </w:pPr>
      <w:r>
        <w:rPr>
          <w:color w:val="030303"/>
          <w:w w:val="105"/>
          <w:sz w:val="23"/>
        </w:rPr>
        <w:t>Cuerpo de aluminio anodizado duradero.</w:t>
      </w:r>
    </w:p>
    <w:p w14:paraId="2A520A8F" w14:textId="77777777" w:rsidR="0003248E" w:rsidRDefault="0003248E">
      <w:pPr>
        <w:pStyle w:val="Textoindependiente"/>
        <w:rPr>
          <w:sz w:val="26"/>
        </w:rPr>
      </w:pPr>
    </w:p>
    <w:p w14:paraId="6AD79A6C" w14:textId="4BDBF03A" w:rsidR="0003248E" w:rsidRPr="0074563E" w:rsidRDefault="00D90BB2" w:rsidP="002C5636">
      <w:pPr>
        <w:pStyle w:val="Prrafodelista"/>
        <w:numPr>
          <w:ilvl w:val="0"/>
          <w:numId w:val="1"/>
        </w:numPr>
        <w:tabs>
          <w:tab w:val="left" w:pos="448"/>
        </w:tabs>
        <w:spacing w:before="158"/>
        <w:ind w:left="447" w:hanging="192"/>
        <w:jc w:val="both"/>
        <w:rPr>
          <w:sz w:val="23"/>
          <w:lang w:val="es-C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674C580" wp14:editId="08C99E5D">
            <wp:simplePos x="0" y="0"/>
            <wp:positionH relativeFrom="page">
              <wp:posOffset>427389</wp:posOffset>
            </wp:positionH>
            <wp:positionV relativeFrom="paragraph">
              <wp:posOffset>44431</wp:posOffset>
            </wp:positionV>
            <wp:extent cx="2576546" cy="263666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546" cy="2636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6E1" w:rsidRPr="0074563E">
        <w:rPr>
          <w:color w:val="030303"/>
          <w:w w:val="105"/>
          <w:sz w:val="23"/>
          <w:lang w:val="es-CL"/>
        </w:rPr>
        <w:t xml:space="preserve">la </w:t>
      </w:r>
      <w:r w:rsidR="0074563E" w:rsidRPr="0074563E">
        <w:rPr>
          <w:color w:val="030303"/>
          <w:w w:val="105"/>
          <w:sz w:val="23"/>
          <w:lang w:val="es-CL"/>
        </w:rPr>
        <w:t>batería</w:t>
      </w:r>
      <w:r w:rsidR="008456E1" w:rsidRPr="0074563E">
        <w:rPr>
          <w:color w:val="030303"/>
          <w:w w:val="105"/>
          <w:sz w:val="23"/>
          <w:lang w:val="es-CL"/>
        </w:rPr>
        <w:t xml:space="preserve"> de </w:t>
      </w:r>
      <w:r w:rsidR="0074563E" w:rsidRPr="0074563E">
        <w:rPr>
          <w:color w:val="030303"/>
          <w:w w:val="105"/>
          <w:sz w:val="23"/>
          <w:lang w:val="es-CL"/>
        </w:rPr>
        <w:t xml:space="preserve">2200 </w:t>
      </w:r>
      <w:r w:rsidR="00F25AA4">
        <w:rPr>
          <w:color w:val="030303"/>
          <w:w w:val="105"/>
          <w:sz w:val="23"/>
          <w:lang w:val="es-CL"/>
        </w:rPr>
        <w:t>m</w:t>
      </w:r>
      <w:r w:rsidR="0074563E">
        <w:rPr>
          <w:color w:val="030303"/>
          <w:w w:val="105"/>
          <w:sz w:val="23"/>
          <w:lang w:val="es-CL"/>
        </w:rPr>
        <w:t>A</w:t>
      </w:r>
      <w:r w:rsidR="00F25AA4">
        <w:rPr>
          <w:color w:val="030303"/>
          <w:w w:val="105"/>
          <w:sz w:val="23"/>
          <w:lang w:val="es-CL"/>
        </w:rPr>
        <w:t>h</w:t>
      </w:r>
      <w:r w:rsidR="0074563E" w:rsidRPr="0074563E">
        <w:rPr>
          <w:color w:val="030303"/>
          <w:w w:val="105"/>
          <w:sz w:val="23"/>
          <w:lang w:val="es-CL"/>
        </w:rPr>
        <w:t xml:space="preserve"> proporciona hasta 3 horas de uso</w:t>
      </w:r>
      <w:r w:rsidRPr="0074563E">
        <w:rPr>
          <w:color w:val="030303"/>
          <w:w w:val="105"/>
          <w:sz w:val="23"/>
          <w:lang w:val="es-CL"/>
        </w:rPr>
        <w:t xml:space="preserve"> </w:t>
      </w:r>
    </w:p>
    <w:p w14:paraId="6C4C1A17" w14:textId="77777777" w:rsidR="0003248E" w:rsidRPr="0074563E" w:rsidRDefault="0003248E">
      <w:pPr>
        <w:pStyle w:val="Textoindependiente"/>
        <w:rPr>
          <w:sz w:val="26"/>
          <w:lang w:val="es-CL"/>
        </w:rPr>
      </w:pPr>
    </w:p>
    <w:p w14:paraId="3E91E41C" w14:textId="33CD0906" w:rsidR="0003248E" w:rsidRPr="0074563E" w:rsidRDefault="0074563E">
      <w:pPr>
        <w:pStyle w:val="Prrafodelista"/>
        <w:numPr>
          <w:ilvl w:val="0"/>
          <w:numId w:val="1"/>
        </w:numPr>
        <w:tabs>
          <w:tab w:val="left" w:pos="441"/>
        </w:tabs>
        <w:spacing w:before="157"/>
        <w:ind w:left="440" w:hanging="185"/>
        <w:jc w:val="both"/>
        <w:rPr>
          <w:sz w:val="23"/>
          <w:lang w:val="es-CL"/>
        </w:rPr>
      </w:pPr>
      <w:r w:rsidRPr="0074563E">
        <w:rPr>
          <w:color w:val="030303"/>
          <w:w w:val="105"/>
          <w:sz w:val="23"/>
          <w:lang w:val="es-CL"/>
        </w:rPr>
        <w:t xml:space="preserve">El LED azul </w:t>
      </w:r>
      <w:r>
        <w:rPr>
          <w:color w:val="030303"/>
          <w:w w:val="105"/>
          <w:sz w:val="23"/>
          <w:lang w:val="es-CL"/>
        </w:rPr>
        <w:t xml:space="preserve">ofrece </w:t>
      </w:r>
      <w:r w:rsidRPr="0074563E">
        <w:rPr>
          <w:color w:val="030303"/>
          <w:w w:val="105"/>
          <w:sz w:val="23"/>
          <w:lang w:val="es-CL"/>
        </w:rPr>
        <w:t>una vid</w:t>
      </w:r>
      <w:r>
        <w:rPr>
          <w:color w:val="030303"/>
          <w:w w:val="105"/>
          <w:sz w:val="23"/>
          <w:lang w:val="es-CL"/>
        </w:rPr>
        <w:t>a útil de hasta 10.000 horas</w:t>
      </w:r>
    </w:p>
    <w:p w14:paraId="094AF1FF" w14:textId="77777777" w:rsidR="0074563E" w:rsidRPr="0074563E" w:rsidRDefault="0074563E" w:rsidP="0074563E">
      <w:pPr>
        <w:pStyle w:val="Prrafodelista"/>
        <w:rPr>
          <w:sz w:val="23"/>
          <w:lang w:val="es-CL"/>
        </w:rPr>
      </w:pPr>
    </w:p>
    <w:p w14:paraId="3DA1F543" w14:textId="509BE245" w:rsidR="0074563E" w:rsidRDefault="0074563E">
      <w:pPr>
        <w:pStyle w:val="Prrafodelista"/>
        <w:numPr>
          <w:ilvl w:val="0"/>
          <w:numId w:val="1"/>
        </w:numPr>
        <w:tabs>
          <w:tab w:val="left" w:pos="441"/>
        </w:tabs>
        <w:spacing w:before="157"/>
        <w:ind w:left="440" w:hanging="185"/>
        <w:jc w:val="both"/>
        <w:rPr>
          <w:sz w:val="23"/>
          <w:lang w:val="es-CL"/>
        </w:rPr>
      </w:pPr>
      <w:r>
        <w:rPr>
          <w:sz w:val="23"/>
          <w:lang w:val="es-CL"/>
        </w:rPr>
        <w:t>Potencia equivalente a modelos mayores de 150 W</w:t>
      </w:r>
    </w:p>
    <w:p w14:paraId="61A43BD5" w14:textId="77777777" w:rsidR="0074563E" w:rsidRPr="0074563E" w:rsidRDefault="0074563E" w:rsidP="0074563E">
      <w:pPr>
        <w:pStyle w:val="Prrafodelista"/>
        <w:rPr>
          <w:sz w:val="23"/>
          <w:lang w:val="es-CL"/>
        </w:rPr>
      </w:pPr>
    </w:p>
    <w:p w14:paraId="074448A9" w14:textId="33A72E94" w:rsidR="0074563E" w:rsidRPr="00F25AA4" w:rsidRDefault="00F25AA4">
      <w:pPr>
        <w:pStyle w:val="Prrafodelista"/>
        <w:numPr>
          <w:ilvl w:val="0"/>
          <w:numId w:val="1"/>
        </w:numPr>
        <w:tabs>
          <w:tab w:val="left" w:pos="441"/>
        </w:tabs>
        <w:spacing w:before="157"/>
        <w:ind w:left="440" w:hanging="185"/>
        <w:jc w:val="both"/>
        <w:rPr>
          <w:sz w:val="23"/>
        </w:rPr>
      </w:pPr>
      <w:r w:rsidRPr="00F25AA4">
        <w:rPr>
          <w:sz w:val="23"/>
        </w:rPr>
        <w:t>El kit Baby Blue 3 incl</w:t>
      </w:r>
      <w:r>
        <w:rPr>
          <w:sz w:val="23"/>
        </w:rPr>
        <w:t>uye:</w:t>
      </w:r>
    </w:p>
    <w:p w14:paraId="49543BF0" w14:textId="50DFA5DC" w:rsidR="00F25AA4" w:rsidRPr="00F25AA4" w:rsidRDefault="00F25AA4" w:rsidP="00134869">
      <w:pPr>
        <w:pStyle w:val="Prrafodelista"/>
        <w:numPr>
          <w:ilvl w:val="1"/>
          <w:numId w:val="1"/>
        </w:numPr>
        <w:tabs>
          <w:tab w:val="left" w:pos="972"/>
        </w:tabs>
        <w:ind w:left="971"/>
        <w:rPr>
          <w:sz w:val="23"/>
          <w:lang w:val="es-CL"/>
        </w:rPr>
      </w:pPr>
      <w:r w:rsidRPr="00F25AA4">
        <w:rPr>
          <w:color w:val="030303"/>
          <w:w w:val="105"/>
          <w:sz w:val="23"/>
          <w:lang w:val="es-CL"/>
        </w:rPr>
        <w:t>Estuche durader</w:t>
      </w:r>
      <w:r>
        <w:rPr>
          <w:color w:val="030303"/>
          <w:w w:val="105"/>
          <w:sz w:val="23"/>
          <w:lang w:val="es-CL"/>
        </w:rPr>
        <w:t>o</w:t>
      </w:r>
      <w:r w:rsidRPr="00F25AA4">
        <w:rPr>
          <w:color w:val="030303"/>
          <w:w w:val="105"/>
          <w:sz w:val="23"/>
          <w:lang w:val="es-CL"/>
        </w:rPr>
        <w:t xml:space="preserve"> para un fácil transporte y </w:t>
      </w:r>
      <w:r>
        <w:rPr>
          <w:color w:val="030303"/>
          <w:w w:val="105"/>
          <w:sz w:val="23"/>
          <w:lang w:val="es-CL"/>
        </w:rPr>
        <w:t>almacenamiento</w:t>
      </w:r>
    </w:p>
    <w:p w14:paraId="682BF8AD" w14:textId="78ACBB96" w:rsidR="0003248E" w:rsidRPr="00F25AA4" w:rsidRDefault="00F25AA4" w:rsidP="00134869">
      <w:pPr>
        <w:pStyle w:val="Prrafodelista"/>
        <w:numPr>
          <w:ilvl w:val="1"/>
          <w:numId w:val="1"/>
        </w:numPr>
        <w:tabs>
          <w:tab w:val="left" w:pos="972"/>
        </w:tabs>
        <w:ind w:left="971"/>
        <w:rPr>
          <w:sz w:val="23"/>
          <w:lang w:val="es-CL"/>
        </w:rPr>
      </w:pPr>
      <w:r w:rsidRPr="00F25AA4">
        <w:rPr>
          <w:color w:val="030303"/>
          <w:w w:val="105"/>
          <w:sz w:val="23"/>
          <w:lang w:val="es-CL"/>
        </w:rPr>
        <w:t>Gafas de mejoramiento LED (clasificación A</w:t>
      </w:r>
      <w:r>
        <w:rPr>
          <w:color w:val="030303"/>
          <w:w w:val="105"/>
          <w:sz w:val="23"/>
          <w:lang w:val="es-CL"/>
        </w:rPr>
        <w:t xml:space="preserve">NSI) </w:t>
      </w:r>
    </w:p>
    <w:p w14:paraId="79EFF310" w14:textId="6549323A" w:rsidR="0003248E" w:rsidRDefault="00F25AA4">
      <w:pPr>
        <w:pStyle w:val="Prrafodelista"/>
        <w:numPr>
          <w:ilvl w:val="1"/>
          <w:numId w:val="1"/>
        </w:numPr>
        <w:tabs>
          <w:tab w:val="left" w:pos="983"/>
        </w:tabs>
        <w:ind w:left="982" w:hanging="184"/>
        <w:rPr>
          <w:sz w:val="23"/>
        </w:rPr>
      </w:pPr>
      <w:r>
        <w:rPr>
          <w:color w:val="030303"/>
          <w:w w:val="105"/>
          <w:sz w:val="23"/>
        </w:rPr>
        <w:t>Bacteria recargable de 2.200 mAh</w:t>
      </w:r>
    </w:p>
    <w:p w14:paraId="054CB470" w14:textId="429529F2" w:rsidR="0003248E" w:rsidRPr="00F25AA4" w:rsidRDefault="00F25AA4">
      <w:pPr>
        <w:pStyle w:val="Prrafodelista"/>
        <w:numPr>
          <w:ilvl w:val="1"/>
          <w:numId w:val="1"/>
        </w:numPr>
        <w:tabs>
          <w:tab w:val="left" w:pos="975"/>
        </w:tabs>
        <w:ind w:left="974" w:hanging="176"/>
        <w:rPr>
          <w:sz w:val="23"/>
          <w:lang w:val="es-CL"/>
        </w:rPr>
      </w:pPr>
      <w:r w:rsidRPr="00F25AA4">
        <w:rPr>
          <w:color w:val="030303"/>
          <w:sz w:val="23"/>
          <w:lang w:val="es-CL"/>
        </w:rPr>
        <w:t xml:space="preserve">Cargadores </w:t>
      </w:r>
      <w:r w:rsidR="00D90BB2" w:rsidRPr="00F25AA4">
        <w:rPr>
          <w:color w:val="030303"/>
          <w:sz w:val="23"/>
          <w:lang w:val="es-CL"/>
        </w:rPr>
        <w:t>rápidos</w:t>
      </w:r>
      <w:r w:rsidRPr="00F25AA4">
        <w:rPr>
          <w:color w:val="030303"/>
          <w:sz w:val="23"/>
          <w:lang w:val="es-CL"/>
        </w:rPr>
        <w:t xml:space="preserve"> </w:t>
      </w:r>
      <w:r w:rsidR="00D90BB2" w:rsidRPr="00F25AA4">
        <w:rPr>
          <w:color w:val="030303"/>
          <w:sz w:val="23"/>
          <w:lang w:val="es-CL"/>
        </w:rPr>
        <w:t xml:space="preserve">AC </w:t>
      </w:r>
      <w:r w:rsidRPr="00F25AA4">
        <w:rPr>
          <w:color w:val="030303"/>
          <w:sz w:val="23"/>
          <w:lang w:val="es-CL"/>
        </w:rPr>
        <w:t>y</w:t>
      </w:r>
      <w:r w:rsidR="00D90BB2" w:rsidRPr="00F25AA4">
        <w:rPr>
          <w:color w:val="030303"/>
          <w:sz w:val="23"/>
          <w:lang w:val="es-CL"/>
        </w:rPr>
        <w:t xml:space="preserve"> DC </w:t>
      </w:r>
    </w:p>
    <w:p w14:paraId="6AB2D778" w14:textId="384638B3" w:rsidR="0003248E" w:rsidRPr="00D90BB2" w:rsidRDefault="00F25AA4">
      <w:pPr>
        <w:pStyle w:val="Prrafodelista"/>
        <w:numPr>
          <w:ilvl w:val="1"/>
          <w:numId w:val="1"/>
        </w:numPr>
        <w:tabs>
          <w:tab w:val="left" w:pos="975"/>
        </w:tabs>
        <w:spacing w:line="326" w:lineRule="auto"/>
        <w:ind w:right="1763" w:hanging="171"/>
        <w:rPr>
          <w:sz w:val="23"/>
          <w:lang w:val="es-CL"/>
        </w:rPr>
      </w:pPr>
      <w:r w:rsidRPr="00D90BB2">
        <w:rPr>
          <w:color w:val="030303"/>
          <w:w w:val="105"/>
          <w:sz w:val="23"/>
          <w:lang w:val="es-CL"/>
        </w:rPr>
        <w:t xml:space="preserve"> Una </w:t>
      </w:r>
      <w:r w:rsidR="00D90BB2" w:rsidRPr="00D90BB2">
        <w:rPr>
          <w:color w:val="030303"/>
          <w:w w:val="105"/>
          <w:sz w:val="23"/>
          <w:lang w:val="es-CL"/>
        </w:rPr>
        <w:t>selección</w:t>
      </w:r>
      <w:r w:rsidRPr="00D90BB2">
        <w:rPr>
          <w:color w:val="030303"/>
          <w:w w:val="105"/>
          <w:sz w:val="23"/>
          <w:lang w:val="es-CL"/>
        </w:rPr>
        <w:t xml:space="preserve"> de car</w:t>
      </w:r>
      <w:r w:rsidR="00D90BB2" w:rsidRPr="00D90BB2">
        <w:rPr>
          <w:color w:val="030303"/>
          <w:w w:val="105"/>
          <w:sz w:val="23"/>
          <w:lang w:val="es-CL"/>
        </w:rPr>
        <w:t xml:space="preserve">gadores : </w:t>
      </w:r>
      <w:r w:rsidR="00D90BB2" w:rsidRPr="00D90BB2">
        <w:rPr>
          <w:color w:val="030303"/>
          <w:w w:val="105"/>
          <w:sz w:val="23"/>
          <w:lang w:val="es-CL"/>
        </w:rPr>
        <w:t>120V</w:t>
      </w:r>
      <w:r w:rsidR="00D90BB2">
        <w:rPr>
          <w:color w:val="030303"/>
          <w:w w:val="105"/>
          <w:sz w:val="23"/>
          <w:lang w:val="es-CL"/>
        </w:rPr>
        <w:t xml:space="preserve"> (Tipo </w:t>
      </w:r>
      <w:r w:rsidR="00D90BB2" w:rsidRPr="00D90BB2">
        <w:rPr>
          <w:color w:val="030303"/>
          <w:w w:val="105"/>
          <w:sz w:val="23"/>
          <w:lang w:val="es-CL"/>
        </w:rPr>
        <w:t>A), 230V (T</w:t>
      </w:r>
      <w:r w:rsidR="00D90BB2">
        <w:rPr>
          <w:color w:val="030303"/>
          <w:w w:val="105"/>
          <w:sz w:val="23"/>
          <w:lang w:val="es-CL"/>
        </w:rPr>
        <w:t>i</w:t>
      </w:r>
      <w:r w:rsidR="00D90BB2" w:rsidRPr="00D90BB2">
        <w:rPr>
          <w:color w:val="030303"/>
          <w:w w:val="105"/>
          <w:sz w:val="23"/>
          <w:lang w:val="es-CL"/>
        </w:rPr>
        <w:t>p</w:t>
      </w:r>
      <w:r w:rsidR="00D90BB2">
        <w:rPr>
          <w:color w:val="030303"/>
          <w:w w:val="105"/>
          <w:sz w:val="23"/>
          <w:lang w:val="es-CL"/>
        </w:rPr>
        <w:t>o</w:t>
      </w:r>
      <w:r w:rsidR="00D90BB2" w:rsidRPr="00D90BB2">
        <w:rPr>
          <w:color w:val="030303"/>
          <w:w w:val="105"/>
          <w:sz w:val="23"/>
          <w:lang w:val="es-CL"/>
        </w:rPr>
        <w:t xml:space="preserve"> C), o</w:t>
      </w:r>
      <w:r w:rsidR="00D90BB2" w:rsidRPr="00D90BB2">
        <w:rPr>
          <w:color w:val="030303"/>
          <w:w w:val="105"/>
          <w:sz w:val="23"/>
          <w:lang w:val="es-CL"/>
        </w:rPr>
        <w:t xml:space="preserve"> 240V (T</w:t>
      </w:r>
      <w:r w:rsidR="00D90BB2">
        <w:rPr>
          <w:color w:val="030303"/>
          <w:w w:val="105"/>
          <w:sz w:val="23"/>
          <w:lang w:val="es-CL"/>
        </w:rPr>
        <w:t>i</w:t>
      </w:r>
      <w:r w:rsidR="00D90BB2" w:rsidRPr="00D90BB2">
        <w:rPr>
          <w:color w:val="030303"/>
          <w:w w:val="105"/>
          <w:sz w:val="23"/>
          <w:lang w:val="es-CL"/>
        </w:rPr>
        <w:t>p</w:t>
      </w:r>
      <w:r w:rsidR="00D90BB2">
        <w:rPr>
          <w:color w:val="030303"/>
          <w:w w:val="105"/>
          <w:sz w:val="23"/>
          <w:lang w:val="es-CL"/>
        </w:rPr>
        <w:t>o</w:t>
      </w:r>
      <w:r w:rsidR="00D90BB2" w:rsidRPr="00D90BB2">
        <w:rPr>
          <w:color w:val="030303"/>
          <w:spacing w:val="-13"/>
          <w:w w:val="105"/>
          <w:sz w:val="23"/>
          <w:lang w:val="es-CL"/>
        </w:rPr>
        <w:t xml:space="preserve"> </w:t>
      </w:r>
      <w:r w:rsidR="00D90BB2" w:rsidRPr="00D90BB2">
        <w:rPr>
          <w:color w:val="030303"/>
          <w:w w:val="105"/>
          <w:sz w:val="23"/>
          <w:lang w:val="es-CL"/>
        </w:rPr>
        <w:t>I)</w:t>
      </w:r>
    </w:p>
    <w:p w14:paraId="6A010BEE" w14:textId="77777777" w:rsidR="0003248E" w:rsidRPr="00D90BB2" w:rsidRDefault="0003248E">
      <w:pPr>
        <w:spacing w:line="326" w:lineRule="auto"/>
        <w:rPr>
          <w:sz w:val="23"/>
          <w:lang w:val="es-CL"/>
        </w:rPr>
        <w:sectPr w:rsidR="0003248E" w:rsidRPr="00D90BB2">
          <w:type w:val="continuous"/>
          <w:pgSz w:w="12240" w:h="15840"/>
          <w:pgMar w:top="260" w:right="0" w:bottom="0" w:left="0" w:header="720" w:footer="720" w:gutter="0"/>
          <w:cols w:num="2" w:space="720" w:equalWidth="0">
            <w:col w:w="4731" w:space="40"/>
            <w:col w:w="7469"/>
          </w:cols>
        </w:sectPr>
      </w:pPr>
    </w:p>
    <w:p w14:paraId="45339489" w14:textId="77777777" w:rsidR="0003248E" w:rsidRDefault="00D90BB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39CD079D" wp14:editId="09A9E3DC">
            <wp:simplePos x="0" y="0"/>
            <wp:positionH relativeFrom="page">
              <wp:posOffset>0</wp:posOffset>
            </wp:positionH>
            <wp:positionV relativeFrom="page">
              <wp:posOffset>8495917</wp:posOffset>
            </wp:positionV>
            <wp:extent cx="7766276" cy="156246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156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248E">
      <w:type w:val="continuous"/>
      <w:pgSz w:w="12240" w:h="15840"/>
      <w:pgMar w:top="2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3BA"/>
    <w:multiLevelType w:val="hybridMultilevel"/>
    <w:tmpl w:val="61E64548"/>
    <w:lvl w:ilvl="0" w:tplc="650271D2">
      <w:numFmt w:val="bullet"/>
      <w:lvlText w:val="•"/>
      <w:lvlJc w:val="left"/>
      <w:pPr>
        <w:ind w:left="354" w:hanging="213"/>
      </w:pPr>
      <w:rPr>
        <w:rFonts w:ascii="Arial" w:eastAsia="Arial" w:hAnsi="Arial" w:cs="Arial" w:hint="default"/>
        <w:color w:val="2AA3D8"/>
        <w:w w:val="111"/>
        <w:sz w:val="23"/>
        <w:szCs w:val="23"/>
      </w:rPr>
    </w:lvl>
    <w:lvl w:ilvl="1" w:tplc="1F00C3D6">
      <w:numFmt w:val="bullet"/>
      <w:lvlText w:val="-"/>
      <w:lvlJc w:val="left"/>
      <w:pPr>
        <w:ind w:left="875" w:hanging="173"/>
      </w:pPr>
      <w:rPr>
        <w:rFonts w:ascii="Arial" w:eastAsia="Arial" w:hAnsi="Arial" w:cs="Arial" w:hint="default"/>
        <w:color w:val="030303"/>
        <w:w w:val="106"/>
        <w:sz w:val="23"/>
        <w:szCs w:val="23"/>
      </w:rPr>
    </w:lvl>
    <w:lvl w:ilvl="2" w:tplc="6AE43B9A">
      <w:numFmt w:val="bullet"/>
      <w:lvlText w:val="•"/>
      <w:lvlJc w:val="left"/>
      <w:pPr>
        <w:ind w:left="1589" w:hanging="173"/>
      </w:pPr>
      <w:rPr>
        <w:rFonts w:hint="default"/>
      </w:rPr>
    </w:lvl>
    <w:lvl w:ilvl="3" w:tplc="080AD0AC">
      <w:numFmt w:val="bullet"/>
      <w:lvlText w:val="•"/>
      <w:lvlJc w:val="left"/>
      <w:pPr>
        <w:ind w:left="2312" w:hanging="173"/>
      </w:pPr>
      <w:rPr>
        <w:rFonts w:hint="default"/>
      </w:rPr>
    </w:lvl>
    <w:lvl w:ilvl="4" w:tplc="D3CCC728">
      <w:numFmt w:val="bullet"/>
      <w:lvlText w:val="•"/>
      <w:lvlJc w:val="left"/>
      <w:pPr>
        <w:ind w:left="3035" w:hanging="173"/>
      </w:pPr>
      <w:rPr>
        <w:rFonts w:hint="default"/>
      </w:rPr>
    </w:lvl>
    <w:lvl w:ilvl="5" w:tplc="C786D652">
      <w:numFmt w:val="bullet"/>
      <w:lvlText w:val="•"/>
      <w:lvlJc w:val="left"/>
      <w:pPr>
        <w:ind w:left="3759" w:hanging="173"/>
      </w:pPr>
      <w:rPr>
        <w:rFonts w:hint="default"/>
      </w:rPr>
    </w:lvl>
    <w:lvl w:ilvl="6" w:tplc="8E98047A">
      <w:numFmt w:val="bullet"/>
      <w:lvlText w:val="•"/>
      <w:lvlJc w:val="left"/>
      <w:pPr>
        <w:ind w:left="4482" w:hanging="173"/>
      </w:pPr>
      <w:rPr>
        <w:rFonts w:hint="default"/>
      </w:rPr>
    </w:lvl>
    <w:lvl w:ilvl="7" w:tplc="2EB8B3E4">
      <w:numFmt w:val="bullet"/>
      <w:lvlText w:val="•"/>
      <w:lvlJc w:val="left"/>
      <w:pPr>
        <w:ind w:left="5205" w:hanging="173"/>
      </w:pPr>
      <w:rPr>
        <w:rFonts w:hint="default"/>
      </w:rPr>
    </w:lvl>
    <w:lvl w:ilvl="8" w:tplc="DFFA1DC6">
      <w:numFmt w:val="bullet"/>
      <w:lvlText w:val="•"/>
      <w:lvlJc w:val="left"/>
      <w:pPr>
        <w:ind w:left="5928" w:hanging="1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8E"/>
    <w:rsid w:val="0003248E"/>
    <w:rsid w:val="0074563E"/>
    <w:rsid w:val="008456E1"/>
    <w:rsid w:val="00D90BB2"/>
    <w:rsid w:val="00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DD73"/>
  <w15:docId w15:val="{DC5AD56F-7D34-4209-A386-356A807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96"/>
      <w:ind w:left="440" w:hanging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56E1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56E1"/>
    <w:rPr>
      <w:rFonts w:ascii="Consolas" w:eastAsia="Arial" w:hAnsi="Consola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Baby Blue 3.jpg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Blue 3.jpg</dc:title>
  <dc:creator>User</dc:creator>
  <cp:lastModifiedBy>gonzalo romo</cp:lastModifiedBy>
  <cp:revision>2</cp:revision>
  <dcterms:created xsi:type="dcterms:W3CDTF">2022-03-02T16:50:00Z</dcterms:created>
  <dcterms:modified xsi:type="dcterms:W3CDTF">2022-03-02T16:50:00Z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2013-02-26T00:00:00Z</vt:filetime>
  </property>
  <property fmtid="{D5CDD505-2E9C-101B-9397-08002B2CF9AE}" pid="3" name="LastSaved">
    <vt:filetime>2018-02-07T00:00:00Z</vt:filetime>
  </property>
</Properties>
</file>